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7BE" w:rsidRDefault="005737BE" w:rsidP="00E03A97">
      <w:pPr>
        <w:spacing w:beforeLines="1" w:afterLines="1"/>
        <w:rPr>
          <w:rFonts w:cs="Times New Roman"/>
          <w:szCs w:val="15"/>
        </w:rPr>
      </w:pPr>
      <w:r>
        <w:rPr>
          <w:rFonts w:cs="Times New Roman"/>
          <w:szCs w:val="15"/>
        </w:rPr>
        <w:t xml:space="preserve">Jenkins, Weston, and Hotchkiss, John B.  (1898, January).  Deaf Artists and Sculptors, </w:t>
      </w:r>
      <w:r w:rsidRPr="00481EB9">
        <w:rPr>
          <w:rFonts w:cs="Times New Roman"/>
          <w:i/>
          <w:szCs w:val="15"/>
        </w:rPr>
        <w:t>Silent Worker</w:t>
      </w:r>
      <w:r>
        <w:rPr>
          <w:rFonts w:cs="Times New Roman"/>
          <w:szCs w:val="15"/>
        </w:rPr>
        <w:t>, 10 (5), pg 65-</w:t>
      </w:r>
      <w:r w:rsidR="000E0BF4">
        <w:rPr>
          <w:rFonts w:cs="Times New Roman"/>
          <w:szCs w:val="15"/>
        </w:rPr>
        <w:t>69.</w:t>
      </w:r>
    </w:p>
    <w:p w:rsidR="005737BE" w:rsidRDefault="005737BE" w:rsidP="00E03A97">
      <w:pPr>
        <w:spacing w:beforeLines="1" w:afterLines="1"/>
        <w:rPr>
          <w:rFonts w:cs="Times New Roman"/>
          <w:szCs w:val="15"/>
        </w:rPr>
      </w:pPr>
    </w:p>
    <w:p w:rsidR="005737BE" w:rsidRDefault="005737BE" w:rsidP="00E03A97">
      <w:pPr>
        <w:spacing w:beforeLines="1" w:afterLines="1"/>
        <w:rPr>
          <w:rFonts w:cs="Times New Roman"/>
          <w:szCs w:val="15"/>
        </w:rPr>
      </w:pPr>
    </w:p>
    <w:p w:rsidR="005737BE" w:rsidRDefault="005737BE" w:rsidP="00E03A97">
      <w:pPr>
        <w:spacing w:beforeLines="1" w:afterLines="1"/>
        <w:rPr>
          <w:rFonts w:cs="Times New Roman"/>
          <w:szCs w:val="15"/>
        </w:rPr>
      </w:pPr>
      <w:r w:rsidRPr="005737BE">
        <w:rPr>
          <w:rFonts w:cs="Times New Roman"/>
          <w:noProof/>
          <w:szCs w:val="15"/>
        </w:rPr>
        <w:drawing>
          <wp:inline distT="0" distB="0" distL="0" distR="0">
            <wp:extent cx="3454400" cy="6718300"/>
            <wp:effectExtent l="25400" t="0" r="0" b="0"/>
            <wp:docPr id="4" name="Picture 1" descr="Macintosh HD:Users:klcnce:Desktop:Screen Shot 2014-05-07 at 11.27.2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lcnce:Desktop:Screen Shot 2014-05-07 at 11.27.23 AM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400" cy="671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7BE" w:rsidRDefault="005737BE" w:rsidP="005737BE"/>
    <w:p w:rsidR="005737BE" w:rsidRDefault="005737BE" w:rsidP="005737BE">
      <w:r>
        <w:t>Poem below by Laura Redden (Searing)</w:t>
      </w:r>
    </w:p>
    <w:p w:rsidR="004D5C13" w:rsidRPr="005737BE" w:rsidRDefault="005737BE" w:rsidP="005737BE">
      <w:r>
        <w:rPr>
          <w:noProof/>
        </w:rPr>
        <w:drawing>
          <wp:inline distT="0" distB="0" distL="0" distR="0">
            <wp:extent cx="2717800" cy="4572000"/>
            <wp:effectExtent l="25400" t="0" r="0" b="0"/>
            <wp:docPr id="2" name="Picture 2" descr="Macintosh HD:Users:klcnce:Desktop:Screen Shot 2014-05-07 at 11.27.5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lcnce:Desktop:Screen Shot 2014-05-07 at 11.27.51 AM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5C13" w:rsidRPr="005737BE" w:rsidSect="00E6747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737BE"/>
    <w:rsid w:val="000E0BF4"/>
    <w:rsid w:val="00481EB9"/>
    <w:rsid w:val="005737BE"/>
    <w:rsid w:val="00E03A97"/>
  </w:rsids>
  <m:mathPr>
    <m:mathFont m:val="@ＭＳ ゴシック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37B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</Words>
  <Characters>135</Characters>
  <Application>Microsoft Macintosh Word</Application>
  <DocSecurity>0</DocSecurity>
  <Lines>1</Lines>
  <Paragraphs>1</Paragraphs>
  <ScaleCrop>false</ScaleCrop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TSSAdmin</dc:creator>
  <cp:keywords/>
  <cp:lastModifiedBy>TSSAdmin</cp:lastModifiedBy>
  <cp:revision>3</cp:revision>
  <dcterms:created xsi:type="dcterms:W3CDTF">2014-05-07T15:27:00Z</dcterms:created>
  <dcterms:modified xsi:type="dcterms:W3CDTF">2014-05-15T03:03:00Z</dcterms:modified>
</cp:coreProperties>
</file>